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4880" w14:textId="77777777" w:rsidR="00A47F93" w:rsidRPr="00C46059" w:rsidRDefault="00A47F93" w:rsidP="00A4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C46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KARTA OPISU STANOWISKA PRACY</w:t>
      </w:r>
    </w:p>
    <w:p w14:paraId="5A6D2DDD" w14:textId="3D25B454" w:rsidR="00A47F93" w:rsidRPr="00C46059" w:rsidRDefault="00CE6D4A" w:rsidP="00A4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C46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do spraw </w:t>
      </w:r>
      <w:r w:rsidR="008A0C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inwestycji i infrastruktury technicznej</w:t>
      </w:r>
    </w:p>
    <w:p w14:paraId="29856F8C" w14:textId="77777777" w:rsidR="00A47F93" w:rsidRPr="00C46059" w:rsidRDefault="00A47F93" w:rsidP="00A4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01"/>
        <w:gridCol w:w="6050"/>
      </w:tblGrid>
      <w:tr w:rsidR="00A47F93" w:rsidRPr="00C46059" w14:paraId="6590039F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CE9B" w14:textId="77777777" w:rsidR="00A47F93" w:rsidRPr="00C46059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INFORMACJE OGÓLNE</w:t>
            </w:r>
          </w:p>
        </w:tc>
      </w:tr>
      <w:tr w:rsidR="003D17DC" w:rsidRPr="00C46059" w14:paraId="6797034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D981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1589" w14:textId="167DE4A1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stanowisko do spraw </w:t>
            </w:r>
            <w:r w:rsidR="002814FC">
              <w:rPr>
                <w:rFonts w:ascii="Times New Roman" w:hAnsi="Times New Roman" w:cs="Times New Roman"/>
                <w:sz w:val="20"/>
                <w:szCs w:val="20"/>
              </w:rPr>
              <w:t>inwestycji i infrastruktury technicznej</w:t>
            </w:r>
          </w:p>
        </w:tc>
      </w:tr>
      <w:tr w:rsidR="003D17DC" w:rsidRPr="00C46059" w14:paraId="6A6CFA7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CB2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KOMÓRKA ORGANIZACYJNA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7E61" w14:textId="4FDB19B6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Referat Inwestycji, Gospodarki Komunalnej, Rolnictwa i Ochrony Środowiska</w:t>
            </w:r>
          </w:p>
        </w:tc>
      </w:tr>
      <w:tr w:rsidR="003D17DC" w:rsidRPr="00C46059" w14:paraId="7A77CAF1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C660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SYMBOL STANOWISKA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4996" w14:textId="45E5584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IGROŚ</w:t>
            </w:r>
          </w:p>
        </w:tc>
      </w:tr>
      <w:tr w:rsidR="003D17DC" w:rsidRPr="00C46059" w14:paraId="13FD86C2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7C61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WYMOGI KWALIFIKACYJNE</w:t>
            </w:r>
          </w:p>
        </w:tc>
      </w:tr>
      <w:tr w:rsidR="003D17DC" w:rsidRPr="00C46059" w14:paraId="64F6F100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7B13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WYKSZTAŁCENIE</w:t>
            </w:r>
          </w:p>
          <w:p w14:paraId="05A93D08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0711" w14:textId="38E44ECD" w:rsidR="003D17DC" w:rsidRPr="00C46059" w:rsidRDefault="005A61D2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wykształcenie co najmniej średnie </w:t>
            </w:r>
            <w:r w:rsidRPr="00442D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 profilu umożliwiającym wykonywanie zadań na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="003D17DC"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wykształcenie wyższe pierwszego lub drugiego stopnia w rozumieniu przepisów o szkolnictwie wyższym  </w:t>
            </w:r>
          </w:p>
        </w:tc>
      </w:tr>
      <w:tr w:rsidR="003D17DC" w:rsidRPr="00C46059" w14:paraId="339AE9AC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6E2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WYMAGANY PROFIL</w:t>
            </w:r>
          </w:p>
          <w:p w14:paraId="3CF7CB1B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8FF9" w14:textId="5CC0DE6A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preferowane wykształcenie wyższe związane z </w:t>
            </w:r>
            <w:r w:rsidR="00BA19F0">
              <w:rPr>
                <w:rFonts w:ascii="Times New Roman" w:hAnsi="Times New Roman" w:cs="Times New Roman"/>
                <w:sz w:val="20"/>
                <w:szCs w:val="20"/>
              </w:rPr>
              <w:t>budownictwem</w:t>
            </w: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 lub inżynierią środowiska</w:t>
            </w:r>
            <w:r w:rsidR="005A61D2">
              <w:rPr>
                <w:rFonts w:ascii="Times New Roman" w:hAnsi="Times New Roman" w:cs="Times New Roman"/>
                <w:sz w:val="20"/>
                <w:szCs w:val="20"/>
              </w:rPr>
              <w:t>, prawo, administracja, kierunki</w:t>
            </w: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1D2">
              <w:rPr>
                <w:rFonts w:ascii="Times New Roman" w:hAnsi="Times New Roman" w:cs="Times New Roman"/>
                <w:sz w:val="20"/>
                <w:szCs w:val="20"/>
              </w:rPr>
              <w:t xml:space="preserve">ekonomiczne, </w:t>
            </w: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gospodarka nieruchomościami, gospodarka przestrzenna </w:t>
            </w:r>
            <w:r w:rsidR="00800A6D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BA19F0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800A6D">
              <w:rPr>
                <w:rFonts w:ascii="Times New Roman" w:hAnsi="Times New Roman" w:cs="Times New Roman"/>
                <w:sz w:val="20"/>
                <w:szCs w:val="20"/>
              </w:rPr>
              <w:t>pokrewne</w:t>
            </w:r>
          </w:p>
        </w:tc>
      </w:tr>
      <w:tr w:rsidR="003D17DC" w:rsidRPr="00C46059" w14:paraId="435D2895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3763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UPRAWNIENIA, KWALIFIKACJE ZAWODOWE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AAE0" w14:textId="4B9FC890" w:rsidR="003D17DC" w:rsidRPr="00442D2A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NIEZBĘDNE:</w:t>
            </w:r>
          </w:p>
          <w:p w14:paraId="73D14B7B" w14:textId="77777777" w:rsidR="00442D2A" w:rsidRPr="00442D2A" w:rsidRDefault="00442D2A" w:rsidP="00442D2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– wykształcenie co najmniej średnie </w:t>
            </w:r>
            <w:r w:rsidRPr="00442D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o profilu umożliwiającym wykonywanie zadań na stanowisku, </w:t>
            </w: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>wyższe pierwszego lub drugiego stopnia</w:t>
            </w:r>
            <w:r w:rsidRPr="00442D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 rozumieniu przepisów ustawy o szkolnictwie wyższym i nauce,</w:t>
            </w:r>
          </w:p>
          <w:p w14:paraId="0C38255E" w14:textId="0C32FE3D" w:rsidR="003D17DC" w:rsidRPr="00442D2A" w:rsidRDefault="00442D2A" w:rsidP="00442D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3D17DC" w:rsidRPr="00442D2A">
              <w:rPr>
                <w:rFonts w:ascii="Times New Roman" w:hAnsi="Times New Roman" w:cs="Times New Roman"/>
                <w:sz w:val="20"/>
                <w:szCs w:val="20"/>
              </w:rPr>
              <w:t>rawo jazdy kategorii B i samochód własny do celów służbowych</w:t>
            </w:r>
          </w:p>
          <w:p w14:paraId="192A5E8E" w14:textId="77777777" w:rsidR="00265117" w:rsidRDefault="00265117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BEB668C" w14:textId="46AA9531" w:rsidR="003D17DC" w:rsidRPr="00442D2A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4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POŻĄDANE:</w:t>
            </w:r>
          </w:p>
          <w:p w14:paraId="6B9C273D" w14:textId="10B33951" w:rsidR="00442D2A" w:rsidRPr="00265117" w:rsidRDefault="00442D2A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- wykształcenie w kierunku </w:t>
            </w:r>
            <w:r w:rsidR="00BA19F0">
              <w:rPr>
                <w:rFonts w:ascii="Times New Roman" w:hAnsi="Times New Roman" w:cs="Times New Roman"/>
                <w:sz w:val="20"/>
                <w:szCs w:val="20"/>
              </w:rPr>
              <w:t>budownictwo,</w:t>
            </w:r>
            <w:r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 inżynieria środowiska, prawo, administracja, kierunki ekonomiczne, </w:t>
            </w:r>
            <w:r w:rsidR="00121EBC"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gospodarka nieruchomościami, gospodarka przestrzenna </w:t>
            </w:r>
            <w:r w:rsidR="00800A6D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BA19F0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800A6D">
              <w:rPr>
                <w:rFonts w:ascii="Times New Roman" w:hAnsi="Times New Roman" w:cs="Times New Roman"/>
                <w:sz w:val="20"/>
                <w:szCs w:val="20"/>
              </w:rPr>
              <w:t>pokrewne,</w:t>
            </w:r>
          </w:p>
          <w:p w14:paraId="5C585261" w14:textId="13B18296" w:rsidR="003D17DC" w:rsidRPr="00442D2A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D17DC" w:rsidRPr="00C46059" w14:paraId="43CFF0D3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B1B2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DOŚWIADCZENIE ZAWODOWE ORAZ STAŻ PRACY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2F00" w14:textId="24F98170" w:rsidR="00442D2A" w:rsidRPr="00442D2A" w:rsidRDefault="002814FC" w:rsidP="00442D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D17DC"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referowany </w:t>
            </w:r>
            <w:r w:rsidR="00121EBC">
              <w:rPr>
                <w:rFonts w:ascii="Times New Roman" w:hAnsi="Times New Roman" w:cs="Times New Roman"/>
                <w:sz w:val="20"/>
                <w:szCs w:val="20"/>
              </w:rPr>
              <w:t xml:space="preserve">pracownik ze </w:t>
            </w:r>
            <w:r w:rsidR="003D17DC" w:rsidRPr="00442D2A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  <w:r w:rsidR="00121EB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3D17DC"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 pracy w administracji samorządowej, innej administracji publicznej, w przedsiębiorstwie na stanowisku związanym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budownictwem</w:t>
            </w:r>
            <w:r w:rsidR="003D17DC"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2D2A" w:rsidRPr="00442D2A">
              <w:rPr>
                <w:rFonts w:ascii="Times New Roman" w:hAnsi="Times New Roman" w:cs="Times New Roman"/>
                <w:sz w:val="20"/>
                <w:szCs w:val="20"/>
              </w:rPr>
              <w:t xml:space="preserve">lub z doświadczeniem w wykonywaniu działalności gospodarczej, lub </w:t>
            </w:r>
            <w:r w:rsidR="003D17DC" w:rsidRPr="00442D2A">
              <w:rPr>
                <w:rFonts w:ascii="Times New Roman" w:hAnsi="Times New Roman" w:cs="Times New Roman"/>
                <w:sz w:val="20"/>
                <w:szCs w:val="20"/>
              </w:rPr>
              <w:t>absolwent wyższej uczelni</w:t>
            </w:r>
            <w:r w:rsidR="00442D2A" w:rsidRPr="00442D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AFE423" w14:textId="0DEDF469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D17DC" w:rsidRPr="00C46059" w14:paraId="7713A5EE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ADE4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UMIEJĘTNOŚCI ZAWODOWE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C72E" w14:textId="03C17E4F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1) umiejętność obsługi pakietów biurowych,</w:t>
            </w:r>
          </w:p>
          <w:p w14:paraId="1A84C3F8" w14:textId="77777777" w:rsidR="00BA19F0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2) podstawowa wiedza dotycząca zadań będących w  kompetencji  gminy, wynikających z  ustaw:</w:t>
            </w:r>
          </w:p>
          <w:p w14:paraId="352F32C3" w14:textId="27AE1C21" w:rsidR="003D17DC" w:rsidRPr="00C46059" w:rsidRDefault="00BA19F0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 samorządzie gminnym,</w:t>
            </w:r>
            <w:r w:rsidR="003D17DC"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BB30D6" w14:textId="09BDEA68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 xml:space="preserve">- prawo </w:t>
            </w:r>
            <w:r w:rsidR="00BA19F0">
              <w:rPr>
                <w:rFonts w:ascii="Times New Roman" w:hAnsi="Times New Roman" w:cs="Times New Roman"/>
                <w:sz w:val="20"/>
                <w:szCs w:val="20"/>
              </w:rPr>
              <w:t>budowlane z przepisami wykonawczymi,</w:t>
            </w:r>
          </w:p>
          <w:p w14:paraId="0215EE75" w14:textId="0E30917D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kodeks postępowania administracyjnego,</w:t>
            </w:r>
          </w:p>
          <w:p w14:paraId="6759B222" w14:textId="15B6CE60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3) umiejętność redagowania pism urzędowych,</w:t>
            </w:r>
          </w:p>
        </w:tc>
      </w:tr>
      <w:tr w:rsidR="003D17DC" w:rsidRPr="00C46059" w14:paraId="30B94AEB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4A9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UMIEJĘTNOŚCI PRAKTYCZNE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6929" w14:textId="0F2459D5" w:rsidR="003D17DC" w:rsidRPr="00C46059" w:rsidRDefault="003D17DC" w:rsidP="003D17D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umiejętność obsługi pakietów biurowych,</w:t>
            </w:r>
          </w:p>
          <w:p w14:paraId="535D46CD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46059">
              <w:rPr>
                <w:sz w:val="20"/>
                <w:szCs w:val="20"/>
              </w:rPr>
              <w:t xml:space="preserve">- umiejętność redagowania pism urzędowych, sporządzania protokołów, notatek, adnotacji urzędowych, itp. </w:t>
            </w:r>
          </w:p>
          <w:p w14:paraId="4BDB2222" w14:textId="3C71F872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prawo jazdy kategorii B, i własny samochód</w:t>
            </w:r>
          </w:p>
        </w:tc>
      </w:tr>
      <w:tr w:rsidR="003D17DC" w:rsidRPr="00C46059" w14:paraId="6DA3AD1C" w14:textId="77777777" w:rsidTr="003D17DC">
        <w:tc>
          <w:tcPr>
            <w:tcW w:w="3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E7AC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PREDYSPOZYCJE OSOBOWOŚCIOWE I PSYCHOSPOŁECZNE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93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umiejętność analitycznego myślenia,</w:t>
            </w:r>
          </w:p>
          <w:p w14:paraId="6202AB91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umiejętność pracy  indywidualnej oraz w zespole,</w:t>
            </w:r>
          </w:p>
          <w:p w14:paraId="1B7CD709" w14:textId="27C4A082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otwartość na współpracę</w:t>
            </w:r>
            <w:r w:rsidR="004D3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i podejmowanie nowych wyzwań,</w:t>
            </w:r>
          </w:p>
          <w:p w14:paraId="1F522354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umiejętność pracy pod presją czasu,</w:t>
            </w:r>
          </w:p>
          <w:p w14:paraId="2D2203B1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t>- dokładność i terminowość w wykonywaniu zadań,</w:t>
            </w:r>
          </w:p>
          <w:p w14:paraId="0CF45D4B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t xml:space="preserve">- bardzo dobra organizacja pracy, </w:t>
            </w:r>
          </w:p>
          <w:p w14:paraId="15ABBE5F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t>- dokładność, rzetelność i staranność w prowadzeniu dokumentacji urzędowej,</w:t>
            </w:r>
          </w:p>
          <w:p w14:paraId="78B2F7DC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6059">
              <w:rPr>
                <w:color w:val="000000"/>
                <w:sz w:val="20"/>
                <w:szCs w:val="20"/>
              </w:rPr>
              <w:t>- kreatywność, samodzielność w działaniu i odpowiedzialność za powierzone zadania,</w:t>
            </w:r>
          </w:p>
          <w:p w14:paraId="04DB995A" w14:textId="77777777" w:rsidR="003D17DC" w:rsidRPr="00C46059" w:rsidRDefault="003D17DC" w:rsidP="003D17D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46059">
              <w:rPr>
                <w:sz w:val="20"/>
                <w:szCs w:val="20"/>
              </w:rPr>
              <w:lastRenderedPageBreak/>
              <w:t>- umiejętności interpersonalne niezbędne dla prawidłowej obsługi klienta,</w:t>
            </w:r>
          </w:p>
          <w:p w14:paraId="7796D0DB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wysoka kultura osobista oraz postawa etyczna (wykonywanie obowiązków w sposób uczciwy oraz niebudzący podejrzeń o stronniczość i interesowność),</w:t>
            </w:r>
          </w:p>
          <w:p w14:paraId="6FD7667B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60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umiejętność odnajdywania informacji pomocniczych przy realizowaniu powierzonych zadań; </w:t>
            </w:r>
          </w:p>
          <w:p w14:paraId="35835F84" w14:textId="3F54CE11" w:rsidR="003D17DC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60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umiejętność przekazywania informacji w sposób jasny, precyzyjny i zwięzły</w:t>
            </w:r>
            <w:r w:rsidR="004D3C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3722CCE" w14:textId="053E0659" w:rsidR="004D3CDF" w:rsidRDefault="004D3CDF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gotowość do podnoszenia kwalifikacji,</w:t>
            </w:r>
          </w:p>
          <w:p w14:paraId="5F738434" w14:textId="3D4E59A4" w:rsidR="003D17DC" w:rsidRPr="004D3CDF" w:rsidRDefault="004D3CDF" w:rsidP="004D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wysoka kultura osobista,</w:t>
            </w:r>
          </w:p>
        </w:tc>
      </w:tr>
      <w:tr w:rsidR="003D17DC" w:rsidRPr="00C46059" w14:paraId="785F091B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EC6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ZASADY WSPÓŁZALEŻNOŚCI SŁUŻBOWEJ</w:t>
            </w:r>
          </w:p>
        </w:tc>
      </w:tr>
      <w:tr w:rsidR="003D17DC" w:rsidRPr="00C46059" w14:paraId="3F5924E6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4625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BEZPOŚREDNI PRZEŁOŻONY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E4AA" w14:textId="018D6FFB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Kierownik Referatu Inwestycji, Gospodarki Komunalnej, Rolnictwa i Ochrony Środowiska</w:t>
            </w:r>
          </w:p>
        </w:tc>
      </w:tr>
      <w:tr w:rsidR="003D17DC" w:rsidRPr="00C46059" w14:paraId="123A424B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6EE9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PRZEŁOŻONY WYŻSZEGO STOPNIA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B4F0" w14:textId="13624DEE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Wójt Gminy Czarnków</w:t>
            </w:r>
          </w:p>
        </w:tc>
      </w:tr>
      <w:tr w:rsidR="003D17DC" w:rsidRPr="00C46059" w14:paraId="10969105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E853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ZASTĘPSTWA NA STANOWISKU</w:t>
            </w:r>
          </w:p>
        </w:tc>
      </w:tr>
      <w:tr w:rsidR="003D17DC" w:rsidRPr="00C46059" w14:paraId="5CA672EC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30A0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PRACOWNIK ZASTĘPUJE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52B9" w14:textId="178A501C" w:rsidR="003D17DC" w:rsidRPr="004A325C" w:rsidRDefault="004A325C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A325C">
              <w:rPr>
                <w:rFonts w:ascii="Times New Roman" w:hAnsi="Times New Roman" w:cs="Times New Roman"/>
                <w:sz w:val="20"/>
                <w:szCs w:val="20"/>
              </w:rPr>
              <w:t>pracownika do spraw modernizacji i remontów i pracownika do spraw techniczno-inwestycyjnych</w:t>
            </w:r>
          </w:p>
        </w:tc>
      </w:tr>
      <w:tr w:rsidR="003D17DC" w:rsidRPr="00C46059" w14:paraId="220DE81F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C144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PRACOWNIKA ZASTĘPUJE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3F5E" w14:textId="7820DDBF" w:rsidR="003D17DC" w:rsidRPr="004A325C" w:rsidRDefault="004A325C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A325C">
              <w:rPr>
                <w:rFonts w:ascii="Times New Roman" w:hAnsi="Times New Roman" w:cs="Times New Roman"/>
                <w:sz w:val="20"/>
                <w:szCs w:val="20"/>
              </w:rPr>
              <w:t>pracownik do spraw modernizacji i remontów i pracownik do spraw techniczno-inwestycyjnych</w:t>
            </w:r>
          </w:p>
        </w:tc>
      </w:tr>
      <w:tr w:rsidR="003D17DC" w:rsidRPr="00C46059" w14:paraId="1CC7A3B0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A11E" w14:textId="77777777" w:rsidR="003D17DC" w:rsidRPr="00C46059" w:rsidRDefault="003D17DC" w:rsidP="003D1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ZAKRES WYKONYWANYCH ZADAŃ</w:t>
            </w:r>
          </w:p>
        </w:tc>
      </w:tr>
      <w:tr w:rsidR="00EF5F87" w:rsidRPr="00C46059" w14:paraId="08E6DE83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5BB9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ZADANIA I ZAKRES</w:t>
            </w:r>
          </w:p>
          <w:p w14:paraId="60CE984E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OBOWIĄZKÓW, W TYM ZAKRES UPRAWNIEŃ ORAZ UPOWAŻNIEŃ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B7D4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 xml:space="preserve">1) Przygotowanie, realizacja i odbiór inwestycji komunalnych, w szczególności: sieci wodociągowe, sieci kanalizacyjne, oczyszczalnie ścieków, infrastruktura techniczna związana z gospodarką odpadami, budownictwo elektroenergetyczne, budowa oświetlenia drogowego, budownictwo mieszkaniowe, przygotowanie terenów pod budownictwo, obiekty małej architektury, budynki rekreacyjne, budynki gospodarcze, obiekty oświatowe, sportowe, sale wiejskie, remizy OSP itp. </w:t>
            </w:r>
          </w:p>
          <w:p w14:paraId="1EF90A59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2) Przygotowywanie we współpracy z innymi organami, samorządami, instytucjami i jednostkami planów zadań inwestycyjnych.</w:t>
            </w:r>
          </w:p>
          <w:p w14:paraId="530EB300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3) Współdziałanie z gestorami sieci w zakresie realizacji inwestycji komunalnych takich jak budowa sieci gazociągowych, budowa i rozbudowa linii energetycznych, itp.</w:t>
            </w:r>
          </w:p>
          <w:p w14:paraId="75F5E974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4) Współpraca ze Skarbnikiem w opracowywaniu wieloletniej prognozy finansowej (WPF).</w:t>
            </w:r>
          </w:p>
          <w:p w14:paraId="7609FAE7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5) Przygotowywanie projektów umów z projektantami i wykonawcami robót budowlanych, projektów umów na sprawowanie nadzoru inwestorskiego i organizowanie komisyjnych odbiorów robót.</w:t>
            </w:r>
          </w:p>
          <w:p w14:paraId="77EB622E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6) Współdziałanie z projektantami przy opracowywaniu dokumentacji technicznych inwestycji.</w:t>
            </w:r>
          </w:p>
          <w:p w14:paraId="1C227F11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7) Sprawdzanie statusu prawnego terenu, na którym ma być realizowane gminne przedsięwzięcie lub inwestycja, ustalanie właścicieli i użytkowników wieczystych nieruchomości, na których będą realizowane gminne inwestycje, w szczególności inwestycje infrastrukturalne liniowe.</w:t>
            </w:r>
          </w:p>
          <w:p w14:paraId="7271687E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8) Przygotowywanie dokumentów związanych z uzyskaniem prawa do dysponowania nieruchomością na cele budowlane uprawniających Gminę Czarnków do wykonywania robót budowlanych i obiektów budowlanych w ramach realizowanych zadań.</w:t>
            </w:r>
          </w:p>
          <w:p w14:paraId="03C2A842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 xml:space="preserve">9) Przygotowywanie umów </w:t>
            </w:r>
            <w:proofErr w:type="spellStart"/>
            <w:r w:rsidRPr="00BA19F0">
              <w:rPr>
                <w:rFonts w:ascii="Times New Roman" w:hAnsi="Times New Roman" w:cs="Times New Roman"/>
                <w:sz w:val="20"/>
                <w:szCs w:val="20"/>
              </w:rPr>
              <w:t>cywilno</w:t>
            </w:r>
            <w:proofErr w:type="spellEnd"/>
            <w:r w:rsidRPr="00BA19F0">
              <w:rPr>
                <w:rFonts w:ascii="Times New Roman" w:hAnsi="Times New Roman" w:cs="Times New Roman"/>
                <w:sz w:val="20"/>
                <w:szCs w:val="20"/>
              </w:rPr>
              <w:t xml:space="preserve"> - prawnych na partycypację w kosztach realizacji przedsięwzięć inwestycyjnych.</w:t>
            </w:r>
          </w:p>
          <w:p w14:paraId="5DBD9077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0">
              <w:rPr>
                <w:rFonts w:ascii="Times New Roman" w:hAnsi="Times New Roman" w:cs="Times New Roman"/>
                <w:sz w:val="20"/>
                <w:szCs w:val="20"/>
              </w:rPr>
              <w:t xml:space="preserve">10) Przygotowywanie i prowadzenie procedury postępowania o udzielenie zamówienia publicznego, (opis przedmiotu zamówienia, kryteria oceny ofert, projekt umowy z wykonawcą), udział w pracach  komisji </w:t>
            </w:r>
            <w:r w:rsidRPr="00BA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przetargowej w sprawach wynikających z zakresu czynności na zajmowanym stanowisku.</w:t>
            </w:r>
          </w:p>
          <w:p w14:paraId="4C5C10AD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11) Prowadzenie spraw związanych z przygotowywaniem dokumentacji technicznej i projektów budowlanych realizowanych  przedsięwzięć, zgodnie z obowiązującymi przepisami ustawy o planowaniu i zagospodarowaniu przestrzennym, prawa budowlanego, prawa zamówień publicznych i innymi przepisami szczególnymi (decyzja o warunkach zabudowy, zgłoszenie robót budowlanych nie wymagających pozwolenia na budowę, decyzja o pozwoleniu na budowę, zgoda wodno-prawna, decyzja na zajęcie pasa drogowego, decyzja na umieszczeniu urządzeń w pasie drogowym drogi publicznej itd.).</w:t>
            </w:r>
          </w:p>
          <w:p w14:paraId="02F8A8D3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12) Występowanie do innych organów o wymagane przepisami prawa zgody, opinie, decyzje, pozwolenia </w:t>
            </w:r>
            <w:proofErr w:type="spellStart"/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</w:t>
            </w:r>
            <w:proofErr w:type="spellEnd"/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związane z przygotowaniem i realizacją inwestycji.</w:t>
            </w:r>
          </w:p>
          <w:p w14:paraId="18715051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13) Rozliczanie kosztów inwestycji wraz ze sporządzeniem protokołu środka trwałego OT.</w:t>
            </w:r>
          </w:p>
          <w:p w14:paraId="4E22E69B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14) Prowadzenie rejestru decyzji, umów i porozumień wydanych przez inne organy nakładających na gminę obowiązek uiszczania opłat za umieszczenie urządzeń infrastruktury technicznej w drogach publicznych, terenach Lasów Państwowych itp. </w:t>
            </w:r>
          </w:p>
          <w:p w14:paraId="2BF5951D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15) Prowadzenie spraw związanych z realizacją zakupów sprzętu i urządzeń, dostaw, usług i robót budowlanych dokonywanych w ramach funduszu sołeckiego.</w:t>
            </w:r>
          </w:p>
          <w:p w14:paraId="076633FC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16) Prowadzenie rejestru wszystkich umów lub faktur do sprawozdawczości z prawa zamówień publicznych oraz udostępniania informacji publicznej.</w:t>
            </w:r>
          </w:p>
          <w:p w14:paraId="76E4F1BB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17) Przygotowanie, realizacja i odbiór inwestycji związanych z budową oświetlenia drogowego.</w:t>
            </w:r>
          </w:p>
          <w:p w14:paraId="481A9310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18) Prowadzenie ewidencji umów za zużycie energii i konserwację oświetlenia drogowego.</w:t>
            </w:r>
          </w:p>
          <w:p w14:paraId="3E8897AB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19) Prowadzenie ewidencji urządzeń oświetlenia drogowego wraz z jej aktualizacją.</w:t>
            </w:r>
          </w:p>
          <w:p w14:paraId="192F4035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20) Sprawdzanie rachunków i rozliczanie kosztów zużycia energii elektrycznej i konserwacji oświetlenia drogowego.</w:t>
            </w:r>
          </w:p>
          <w:p w14:paraId="44BEF6DD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21) Prowadzenie ewidencji umów za zużycie energii w gminnych budynkach i innych obiektach.</w:t>
            </w:r>
          </w:p>
          <w:p w14:paraId="6D114C4E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22) Prowadzenie ewidencji liczników energii elektrycznej wraz z jej aktualizacją.</w:t>
            </w:r>
          </w:p>
          <w:p w14:paraId="4BA94C3D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23) Sprawdzanie rachunków i rozliczanie kosztów zużycia energii elektrycznej w gminnych budynkach i innych obiektach.</w:t>
            </w:r>
          </w:p>
          <w:p w14:paraId="38DE9C66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24) Przygotowywanie procedury udzielenia zamówienia publicznego oraz wszystkich danych niezbędnych do udzielenia zamówienia publicznego na dostawy energii elektrycznej.</w:t>
            </w:r>
          </w:p>
          <w:p w14:paraId="4F22BF88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25) Zgłaszanie awarii i  konieczności napraw oświetlenia drogowego.</w:t>
            </w:r>
          </w:p>
          <w:p w14:paraId="031AB361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26) Przygotowywanie we współpracy z innymi organami, instytucjami i jednostkami planów zadań inwestycyjnych w zakresie rozbudowy i budowy sieci energetycznych i gazowych  oraz przygotowywanie dokumentów związanych z prawem do dysponowania gruntem  na cele budowlane.</w:t>
            </w:r>
          </w:p>
          <w:p w14:paraId="32604417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27) Przygotowywanie procedury udzielenia zamówienia publicznego oraz wszystkich danych niezbędnych do udzielenia zamówienia publicznego na kompleksowe dostawy opału do budynków administrowanych przez gminę Czarnków (w tym do szkół i przedszkoli).</w:t>
            </w:r>
          </w:p>
          <w:p w14:paraId="3220F482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28) Zaopatrzenie w opał budynków gminnych, za wyjątkiem szkół i przedszkoli.</w:t>
            </w:r>
          </w:p>
          <w:p w14:paraId="3550FB04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29) Nadzór nad jakością i zużyciem opału w kotłowniach budynków gminnych, za wyjątkiem szkół i przedszkoli.</w:t>
            </w:r>
          </w:p>
          <w:p w14:paraId="7EBA8F7B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30) Wykonywanie prac na stanowisku dozoru, zgodnie z posiadanymi kwalifikacjami, w zakresie obsługi, konserwacji i remontów dla kotłów wodnych wraz z urządzeniami pomocniczymi  i instalacji cieplnych wraz urządzeniami pomocniczymi do </w:t>
            </w:r>
            <w:proofErr w:type="spellStart"/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ciepła, za wyjątkiem szkół i przedszkoli. (Okresowe szkolenia kwalifikacyjne w tym zakresie organizuje pracodawca).</w:t>
            </w:r>
          </w:p>
          <w:p w14:paraId="561F6961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31) Nadzór nad palaczami w kotłowniach centralnego ogrzewania w budynkach gminnych, za wyjątkiem szkół i przedszkoli.</w:t>
            </w:r>
          </w:p>
          <w:p w14:paraId="0E1A8648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32) Sporządzanie analiz i wyliczeń dotyczących podziału kosztów zużycia ciepła i energii elektrycznej.</w:t>
            </w:r>
          </w:p>
          <w:p w14:paraId="2A9E3C0B" w14:textId="77777777" w:rsidR="00BA19F0" w:rsidRPr="00BA19F0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33) Przygotowywanie projektów zarządzeń Wójta Gminy Czarnków w sprawie stawek opłat za korzystanie z centralnego ogrzewania.</w:t>
            </w:r>
          </w:p>
          <w:p w14:paraId="13723B34" w14:textId="77777777" w:rsidR="00BA19F0" w:rsidRPr="002814FC" w:rsidRDefault="00BA19F0" w:rsidP="00B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34) Prowadzenie rejestru wszystkich umów lub faktur do sprawozdawczości z zakresu prawa zamówień publicznych oraz </w:t>
            </w:r>
            <w:r w:rsidRPr="00281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udostępniania informacji publicznej.</w:t>
            </w:r>
          </w:p>
          <w:p w14:paraId="5C2E8413" w14:textId="77777777"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</w:t>
            </w:r>
          </w:p>
          <w:p w14:paraId="7F8DB5CC" w14:textId="77777777" w:rsidR="002814FC" w:rsidRPr="002814FC" w:rsidRDefault="002814FC" w:rsidP="002814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814FC">
              <w:rPr>
                <w:rFonts w:ascii="Times New Roman" w:hAnsi="Times New Roman" w:cs="Times New Roman"/>
                <w:sz w:val="20"/>
                <w:szCs w:val="20"/>
              </w:rPr>
              <w:t>Uprawnia się pracownika do spraw inwestycji i infrastruktury technicznej do dokonywania wpisów w księgach obiektów budowlanych.</w:t>
            </w:r>
          </w:p>
          <w:p w14:paraId="7A845EB3" w14:textId="77777777" w:rsidR="002814FC" w:rsidRPr="002814FC" w:rsidRDefault="002814FC" w:rsidP="002814FC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 obowiązki </w:t>
            </w:r>
          </w:p>
          <w:p w14:paraId="4331E227" w14:textId="77777777" w:rsidR="002814FC" w:rsidRPr="002814FC" w:rsidRDefault="002814FC" w:rsidP="002814F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Bieżące zapoznawanie się z obowiązującymi przepisami prawnymi i ich stosowanie w zakresie prowadzonych spraw.</w:t>
            </w:r>
          </w:p>
          <w:p w14:paraId="6BBDC603" w14:textId="77777777"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Dbałość o wykonywanie zadań publicznych z uwzględnieniem interesów państwa, gminy oraz indywidualnych interesów obywateli oraz o środki publiczne z uwzględnieniem przepisów ustawy Prawo zamówień publicznych.</w:t>
            </w:r>
          </w:p>
          <w:p w14:paraId="6A6244BE" w14:textId="77777777"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Ochrona danych osobowych w zakresie spraw powierzonych zakresem czynności.</w:t>
            </w:r>
          </w:p>
          <w:p w14:paraId="56F41D57" w14:textId="77777777"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 Realizacja zadań obrony cywilnej w zakresie prowadzonych spraw.</w:t>
            </w:r>
          </w:p>
          <w:p w14:paraId="6E167728" w14:textId="77777777"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4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 Sporządzanie obowiązującej sprawozdawczości w zakresie prowadzonych spraw.</w:t>
            </w:r>
          </w:p>
          <w:p w14:paraId="1B41946B" w14:textId="77777777" w:rsidR="00EF5F87" w:rsidRDefault="002814FC" w:rsidP="002814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814FC">
              <w:rPr>
                <w:rFonts w:ascii="Times New Roman" w:hAnsi="Times New Roman" w:cs="Times New Roman"/>
                <w:sz w:val="20"/>
                <w:szCs w:val="20"/>
              </w:rPr>
              <w:t>6) Współpraca w zamieszczaniu informacji w zakresie prowadzonych zadań, podlegających publikacji w Biuletynie Informacji Publicznej.</w:t>
            </w:r>
          </w:p>
          <w:p w14:paraId="70B5C8D7" w14:textId="77914644" w:rsidR="002814FC" w:rsidRPr="00BA19F0" w:rsidRDefault="002814FC" w:rsidP="002814FC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F5F87" w:rsidRPr="00C46059" w14:paraId="560EF065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0B8D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ODPOWIEDZIALNOŚĆ PRACOWNIKA</w:t>
            </w:r>
          </w:p>
        </w:tc>
      </w:tr>
      <w:tr w:rsidR="00EF5F87" w:rsidRPr="00C46059" w14:paraId="699033C1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3A2C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ODPOWIEDZIALNOŚCI PRACOWNIKA NA STANOWISKU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ABF6" w14:textId="77777777" w:rsidR="00CE6D4A" w:rsidRPr="00C46059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prowadzenie ww. spraw,</w:t>
            </w:r>
          </w:p>
          <w:p w14:paraId="3283FF91" w14:textId="77777777" w:rsidR="00CE6D4A" w:rsidRPr="00C46059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bezpośrednia odpowiedzialność za decyzje podjęte w ramach posiadanych uprawnień lub podjęte bez uprawnień oraz za pozostałe zagadnienia wynikające z pracy na zajmowanym stanowisku,</w:t>
            </w:r>
          </w:p>
          <w:p w14:paraId="0CF0399E" w14:textId="77777777" w:rsidR="00CE6D4A" w:rsidRPr="00C46059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odpowiedzialność bieżąca na zasadach obowiązujących przepisów prawa,</w:t>
            </w:r>
          </w:p>
          <w:p w14:paraId="77449034" w14:textId="77777777" w:rsidR="00EF5F87" w:rsidRDefault="00CE6D4A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- kontrola merytoryczna faktur w procesie kontroli finansowej w zakresie spraw prowadzonych przez pracownika.</w:t>
            </w:r>
          </w:p>
          <w:p w14:paraId="46A9578A" w14:textId="3DE78E22" w:rsidR="002814FC" w:rsidRPr="00C46059" w:rsidRDefault="002814FC" w:rsidP="00CE6D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87" w:rsidRPr="00C46059" w14:paraId="14357EE4" w14:textId="77777777" w:rsidTr="003D17DC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5F29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WYPOSAŻENIE STANOWISKA PRACY</w:t>
            </w:r>
          </w:p>
        </w:tc>
      </w:tr>
      <w:tr w:rsidR="00EF5F87" w:rsidRPr="00C46059" w14:paraId="4933BC91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9FE2" w14:textId="77777777" w:rsidR="00EF5F87" w:rsidRPr="00C46059" w:rsidRDefault="00EF5F87" w:rsidP="00EF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SPRZĘT INFORMATYCZNY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7DA3" w14:textId="3E9DCD57" w:rsidR="00EF5F87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</w:p>
        </w:tc>
      </w:tr>
      <w:tr w:rsidR="00CE6D4A" w:rsidRPr="00C46059" w14:paraId="100CEDBD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E529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OPROGRAMOWANIE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319C" w14:textId="3C1485A8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pakiet MS Office</w:t>
            </w:r>
          </w:p>
        </w:tc>
      </w:tr>
      <w:tr w:rsidR="00CE6D4A" w:rsidRPr="00C46059" w14:paraId="3AB9F36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2AC0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INNE URZĄDZENIA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DF58" w14:textId="3B058AF6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skaner, kserokopiarka</w:t>
            </w:r>
          </w:p>
        </w:tc>
      </w:tr>
      <w:tr w:rsidR="00CE6D4A" w:rsidRPr="00C46059" w14:paraId="3A5FFEE8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BEB7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SPORZĄDZIŁ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3577" w14:textId="001B6839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hAnsi="Times New Roman" w:cs="Times New Roman"/>
                <w:sz w:val="20"/>
                <w:szCs w:val="20"/>
              </w:rPr>
              <w:t>Barbara Łabędzka</w:t>
            </w:r>
          </w:p>
        </w:tc>
      </w:tr>
      <w:tr w:rsidR="00CE6D4A" w:rsidRPr="00C46059" w14:paraId="3177041A" w14:textId="77777777" w:rsidTr="003D17DC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DA9C" w14:textId="77777777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DATA SPORZĄDZENIA</w:t>
            </w:r>
          </w:p>
        </w:tc>
        <w:tc>
          <w:tcPr>
            <w:tcW w:w="61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3B5C" w14:textId="54911D7A" w:rsidR="00CE6D4A" w:rsidRPr="00C46059" w:rsidRDefault="00CE6D4A" w:rsidP="00CE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="00B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A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marca</w:t>
            </w:r>
            <w:r w:rsidRPr="00C4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2021 roku</w:t>
            </w:r>
          </w:p>
        </w:tc>
      </w:tr>
    </w:tbl>
    <w:p w14:paraId="130BABB8" w14:textId="24A6E10B" w:rsidR="00A47F93" w:rsidRPr="00C46059" w:rsidRDefault="00A47F93" w:rsidP="00A47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C460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Opis stanowiska pracy obowiązuje od dnia </w:t>
      </w:r>
      <w:r w:rsidR="00CE6D4A" w:rsidRPr="00C460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2</w:t>
      </w:r>
      <w:r w:rsidR="00BA19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</w:t>
      </w:r>
      <w:r w:rsidR="00121E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.0</w:t>
      </w:r>
      <w:r w:rsidR="00BA19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</w:t>
      </w:r>
      <w:r w:rsidR="00121E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="00CE6D4A" w:rsidRPr="00C460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2021 roku</w:t>
      </w:r>
    </w:p>
    <w:tbl>
      <w:tblPr>
        <w:tblStyle w:val="Tabela-Prosty1"/>
        <w:tblW w:w="960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47F93" w:rsidRPr="00C46059" w14:paraId="75A49389" w14:textId="77777777" w:rsidTr="00A47F93">
        <w:trPr>
          <w:trHeight w:val="375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6399" w14:textId="77777777" w:rsidR="00A47F93" w:rsidRPr="00C46059" w:rsidRDefault="00A47F93" w:rsidP="00A47F93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8DF" w14:textId="77777777" w:rsidR="00A47F93" w:rsidRPr="00BA5970" w:rsidRDefault="00BA5970" w:rsidP="00BA5970">
            <w:pPr>
              <w:rPr>
                <w:b/>
                <w:bCs/>
                <w:sz w:val="20"/>
                <w:szCs w:val="20"/>
              </w:rPr>
            </w:pPr>
            <w:r w:rsidRPr="00BA5970">
              <w:rPr>
                <w:b/>
                <w:bCs/>
                <w:sz w:val="20"/>
                <w:szCs w:val="20"/>
              </w:rPr>
              <w:t xml:space="preserve">             /-/ Bolesław </w:t>
            </w:r>
            <w:proofErr w:type="spellStart"/>
            <w:r w:rsidRPr="00BA5970">
              <w:rPr>
                <w:b/>
                <w:bCs/>
                <w:sz w:val="20"/>
                <w:szCs w:val="20"/>
              </w:rPr>
              <w:t>Chwarścianek</w:t>
            </w:r>
            <w:proofErr w:type="spellEnd"/>
          </w:p>
          <w:p w14:paraId="5FEBD704" w14:textId="58EE7243" w:rsidR="00BA5970" w:rsidRPr="00BA5970" w:rsidRDefault="00BA5970" w:rsidP="00BA5970">
            <w:pPr>
              <w:rPr>
                <w:b/>
                <w:bCs/>
                <w:sz w:val="20"/>
                <w:szCs w:val="20"/>
              </w:rPr>
            </w:pPr>
            <w:r w:rsidRPr="00BA5970">
              <w:rPr>
                <w:b/>
                <w:bCs/>
                <w:sz w:val="20"/>
                <w:szCs w:val="20"/>
              </w:rPr>
              <w:t xml:space="preserve">                  Wójt Gminy Czarnków</w:t>
            </w:r>
          </w:p>
        </w:tc>
      </w:tr>
    </w:tbl>
    <w:p w14:paraId="290FC523" w14:textId="6A5FC2C0" w:rsidR="00A47F93" w:rsidRPr="00C46059" w:rsidRDefault="00A47F93" w:rsidP="00281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A47F93" w:rsidRPr="00C46059" w:rsidSect="00B82062">
      <w:pgSz w:w="12240" w:h="15840"/>
      <w:pgMar w:top="144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45"/>
    <w:multiLevelType w:val="hybridMultilevel"/>
    <w:tmpl w:val="515C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93"/>
    <w:rsid w:val="000A5708"/>
    <w:rsid w:val="00121EBC"/>
    <w:rsid w:val="00265117"/>
    <w:rsid w:val="002814FC"/>
    <w:rsid w:val="003336CB"/>
    <w:rsid w:val="003D17DC"/>
    <w:rsid w:val="00442D2A"/>
    <w:rsid w:val="004A325C"/>
    <w:rsid w:val="004D3CDF"/>
    <w:rsid w:val="005A61D2"/>
    <w:rsid w:val="005F6BEA"/>
    <w:rsid w:val="00660521"/>
    <w:rsid w:val="006D11E5"/>
    <w:rsid w:val="006F1ED1"/>
    <w:rsid w:val="00702CBC"/>
    <w:rsid w:val="00706D59"/>
    <w:rsid w:val="007D2AF2"/>
    <w:rsid w:val="00800A6D"/>
    <w:rsid w:val="00855154"/>
    <w:rsid w:val="008A0C09"/>
    <w:rsid w:val="00A47F93"/>
    <w:rsid w:val="00B1168D"/>
    <w:rsid w:val="00B22132"/>
    <w:rsid w:val="00BA19F0"/>
    <w:rsid w:val="00BA5970"/>
    <w:rsid w:val="00BB380A"/>
    <w:rsid w:val="00BD6CDE"/>
    <w:rsid w:val="00C46059"/>
    <w:rsid w:val="00CA3F78"/>
    <w:rsid w:val="00CA71B0"/>
    <w:rsid w:val="00CE6D4A"/>
    <w:rsid w:val="00E01F3B"/>
    <w:rsid w:val="00EF5F87"/>
    <w:rsid w:val="00F04873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3D20"/>
  <w15:chartTrackingRefBased/>
  <w15:docId w15:val="{9CCF8BF6-BFE7-47BC-8D33-EA49CAF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47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3D17D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D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F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4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Blab</cp:lastModifiedBy>
  <cp:revision>18</cp:revision>
  <cp:lastPrinted>2021-02-26T13:28:00Z</cp:lastPrinted>
  <dcterms:created xsi:type="dcterms:W3CDTF">2019-06-28T08:55:00Z</dcterms:created>
  <dcterms:modified xsi:type="dcterms:W3CDTF">2021-03-25T09:37:00Z</dcterms:modified>
</cp:coreProperties>
</file>